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CDC" w:rsidRDefault="00166742">
      <w:r>
        <w:t>КА</w:t>
      </w:r>
    </w:p>
    <w:tbl>
      <w:tblPr>
        <w:tblW w:w="15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418"/>
        <w:gridCol w:w="992"/>
        <w:gridCol w:w="709"/>
        <w:gridCol w:w="709"/>
        <w:gridCol w:w="1994"/>
        <w:gridCol w:w="4101"/>
        <w:gridCol w:w="2694"/>
        <w:gridCol w:w="1124"/>
        <w:gridCol w:w="1265"/>
      </w:tblGrid>
      <w:tr w:rsidR="00166742" w:rsidRPr="00166742" w:rsidTr="00802667">
        <w:trPr>
          <w:trHeight w:val="4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Тема раздела,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Дата  факт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результаты.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Роста»</w:t>
            </w:r>
          </w:p>
        </w:tc>
      </w:tr>
      <w:tr w:rsidR="00166742" w:rsidRPr="00166742" w:rsidTr="00802667">
        <w:trPr>
          <w:trHeight w:val="36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742" w:rsidRPr="00166742" w:rsidRDefault="00166742" w:rsidP="0080266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Информационная мастерская   (4 ч.)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Вспомним и обсудим!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ориентироваться на страницах учебного комплекта, пользоваться навигационной системой учебника.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осознавать познавательную задачу; сравнивать учебник, рабочую тетрадь; извлекать информацию, представленную в форме текста и иллюстраций; наблюдать образы объектов природы и окружающего мира; ориентироваться в своей системе знаний.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формировать навыки речевых действий – соблюдать правила речевого поведения, делиться своими размышлениями и впечатлениями.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перспективы дальнейшей учебной работы, определять цели и задачи усвоения новых знаний, принимать учебную задачу.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желания выполнять учебные действия, приобретать новые знания, проявлять интерес к содержанию предмета «Технология»; развитие мотивов учебной деятельности и формирование личностного смысла учения.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Информа-ция. Интернет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распечатывать найденную информацию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добывать новые знания – находить ответы на вопросы, используя учебник, свой жизненный опыт; выполнять учебно-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познавательные действия.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выполнять работу в паре, принимая предложенные правила взаимодействия; употреблять вежливые формы обращения к участникам диалога.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принимать и сохранять учебную задачу, проговаривать вслух последовательность выполняемых действий.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самостоятельности и личной ответственности за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свои поступки, в том числе в информационной деятельности, на основе представлений о нравственных нормах; осознание личной ответственности за своё здоровье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581C97" w:rsidRDefault="00E36016" w:rsidP="00E360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Ноутбук. Интерактивный комплекс. </w:t>
            </w:r>
            <w:r w:rsidRPr="00581C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Принтер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Создание текста на компьютере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печатать текст и создавать таблицу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ориентироваться  в своей системе знаний – отличать новое от уже известного с помощью учителя,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сотрудничать с товарищами при выполнении заданий в паре – устанавливать и соблюдать очередность действий, корректно сообщать товарищу об ошибках.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формулировать учебную проблему, соотносить свои действия с поставленной целью, адекватно воспринимать оценку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умения выражать положительное отношение к процессу познания: проявлять внимание, удивление, желание больше узнать; осознание личной ответственности за своё здоровье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581C97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презентацийПрограмма </w:t>
            </w:r>
            <w:r w:rsidRPr="00166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67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. Проверим себя по разделу «Информационный центр»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высказывать предположения, выстраивать ответ в соответствии с заданным вопросом, понимать необходимость использования пробно-поисковых практических упражнений для открытия нового знания и умения.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проявлять доброжелательное отношение к одноклассникам, прислушиваться к их мнению, уметь  точностью выражать свои мысли, отвечать на поставленные вопросы.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понимать учебную задачу урока и стремиться её выполнить; анализировать собственную работу – выделять и осознавать то, что уже усвоено и что ещё нужно усвоить, оценивать результаты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умения оценивать собственную учебную деятельность; осознание своих трудностей и стремление к их преодолению; развитие самостоятельности и личной ответственности за свои поступки, в том числе в информированной деятельности, на основе представлений о нравственных нормах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Творчес-кая 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b/>
                <w:sz w:val="24"/>
                <w:szCs w:val="24"/>
              </w:rPr>
              <w:t>Проект «Дружный класс» (3 ч.)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Презентация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называть этапы творческого процесса работы над презентацией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выполнять учебно-познавательные действия, преобразовывать  информацию из одной формы в другую.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интегрироваться в группу сверстников и строить продуктивное взаимодействие и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сотрудничество.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работать над проектом – удерживать цель деятельности до получения её результата; планировать работу - определять последовательность промежуточных целей, составлять план и последовательность действий.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учению, к познавательной деятельности; формирование навыков организации и анализа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своей деятельности в составе группы.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Творчес-кая 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Эмблема класса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работу в соответствии с замыслом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проводить анализ изделия по заданным критериям, анализировать план работы над проектом и обосновывать необходимость каждого этапа.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проблем; доносить свою позицию до других, приводя аргументы; слушать других.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воспринимать оценку своей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потребности в творческой деятельности и реализации собственных замыслов; использование фантазии, воображения при выполнении учебных действий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Папка мои достижения. Проверим себя по разделу «Проект 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«Дружный класс»»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преобразовывать информацию из одной формы в другую, находить способы решения проблем творческого характера, ориентироваться в своей системе знаний, делать обобщение, выводы.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уметь с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достаточной полнотой и точностью выражать свои мысли, отвечать на поставленные вопросы, анализировать ход и результаты проделанной работы под  руководством учителя.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принимать учебную задачу; анализировать собственную работу - выделять и осознавать то, что уже усвоено и что еще нужно усвоить, оценивать результаты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умения оценивать собственную учебную деятельность; осознание своих трудностей и стремление к их преодолению.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Студия «Реклама» (4ч)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создавать компьютерную презентацию товара или плаката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определять умения, которые будут сформированы на основе изучения данного раздела; высказывать предположения; делать обобщения, выводы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проблем – доносить свою позицию до других, приводя аргументы; слушать других.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понимать перспективы дальнейшей учебной работы, учиться определять цели и задачи усвоения новых знаний, осознавать смысл и назначение позитивных установок на успешную работу.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учению, к познавательной деятельности, желание приобретать новые знания, умения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Динамичная самостоятельная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Ноутбук. Интерактивный комплекс. Принтер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Упаковка для мелочей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соотносить объемные конструкции с изображениями их разверток, изменять размер развертки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понимать учебные задачи урока и стремиться их выполнить, находить и выделять необходимую информацию из текстов и иллюстраций, отличать новое от уже известного.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строить понятные для партнера высказывания в рамках учебного диалога, выслушивать различные точки зрения и высказывать суждения о них.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 (красивого и некрасивого, аккуратного и неаккуратного); формирование потребности в творческой деятельности и реализации собственных замыслов.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Клей-пистолет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Коробочка для подарка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оформлять изделия по собственному замыслу и на основе предложенного образца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находить способы решения проблем творческого характера, высказывать суждения, обосновывать свой выбор.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формировать навыки речевых действий – участвовать в общей беседе, соблюдая правила речевого поведения; строить связное высказывание из 5-6 предложений по предложенной теме.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учебную задачу урока, с помощью учителя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учиться определять и формулировать цель деятельности на уроке, выполнять учебное задание в соответствии с планом.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выражать положительное отношение к процессу познания: проявлять внимание, удивление, желание больше узнать; формирование эстетических чувств (красивого и некрасивого, аккуратного и неаккуратного);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фантазии, воображения при выполнении учебных действий; освоение правил этикета при вручении подарка.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Клей-пистолет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Упаковка для сюрприза. Проверим себя по разделу «Студия «Реклама»»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исследовать конструкторско-технологические и декоративно-художественные особенности объектов; искать наиболее целесообразные способы решения задач из числа освоенных; ориентироваться  в своей системе знаний, делать обобщения, выводы.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проблем; доносить свою позицию до других, приводя аргументы; уметь точно выражать свои мысли, отвечать на поставленные вопросы.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проговаривать во внутренней речи последовательность действий при выполнении заданий; анализировать собственную работу – выделять и осознавать то, что  уже усвоено и что еще нужно усвоить; оценивать результаты работы.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Формирования умения оценивать собственную учебную деятельность; осознание своих трудностей и стремление к их преодолению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Клей-пистолет</w:t>
            </w: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«Декор интерьера» (5 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Интерьеры разных времен. Художественная техника «декупаж»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декорировать изделие в технике «декупаж»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определять умения, которые будут сформированы на основе изучения данного раздела; высказывать предположения; делать обобщения, выводы.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участвовать в коллективном обсуждении проблем; доносить свою позицию до других, приводя аргументы; слушать других.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перспективы дальнейшей учебной работы, учиться определять цели и задачи, усвоения новых знаний, осознавать смысл и назначение позитивных установок на успешную работу.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учению, к познавательной деятельности, желания приобретать новые знания, умения, выполнять учебные действия; использования фантазии, воображения при выполнении учебных действий.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Плетеные салфетки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 рассчитывать длину нити для плетения косички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добывать новые знания в процессе наблюдений, рассуждений и обсуждений материалов учебника, выполнения пробных практических упражнений; выполнять учебно-познавательные действия.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уметь договариваться, находить общее решение, работая в парах (группах); употреблять вежливые формы обращения к участникам диалога.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самостоятельно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цели урока после предварительного обсуждения, действовать по плану, контролировать процесс и результаты деятельности.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Формирования чувства прекрасного, потребности в творческой деятельности и реализации собственных замыслов; использование фантазии, воображения при выполнении учебных действий.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Цветы из креповой бумаги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приемам работы  с креповой бумагой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преобразовывать информацию из одной формы в другую, находить способы решения проблем творческого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уважительно вести диалог с товарищами, совместно договариваться о правилах общения и поведения на уроке и следовать им, строить связное высказывание из 5-6 предложений по предложенной теме.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совместно с учителем выявлять и формулировать учебную проблему, давать эмоциональную оценку деятельности класса на уроке.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эстетических чувств (красивого и некрасивого, аккуратного и неаккуратного); формирование умения выражать положительное отношение к процессу познания; проявлять внимание, удивление, желание больше узнать.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Сувениры на проволочных кольцах.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подвижное соединение на крючках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осознавать познавательную задачу, с помощью учителя исследовать конструкторско-технологические особенности объектов, высказывать суждения, обосновывать свой выбор.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полно и точно выражать свои мысли в соответствии</w:t>
            </w: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 задачами и условиями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коммуникации, проявлять заинтересованное отношение к деятельности своих товарищей и результатам их работы.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отличать верно выполненное задание от неверно выполненного; корректировать при необходимости ход практической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потребности в творческой деятельности и развитии собственных интересов, склонностей и способностей, бережного отношения к результатам своего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Изделия из полимеров. Проверим себя по разделу «Студия «Декор интерьера»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технологические приемы обработки пенопласта, поролона, полиэтилена,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с помощью учителя отличать новое от уже известного; самостоятельно выполнять творческие задания; ориентироваться в своей системе знаний, делать обобщения, выводы.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партнера высказывания в рамках учебного диалога, приводить аргументы и объяснять свой выбор, уметь отвечать на поставленные вопросы.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с поставленной целью; руководствоваться правилами при выполнении работы; анализировать собственную работу – выделять и осознавать то, что уже усвоено и что еще нужно усвоить; оценивать результаты работы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Осознание смысла приобретаемых умений; формирование понимания того, где еще могут пригодиться данные умения; воспитание бережного отношения к окружающему миру; формирование умения оценивать собственную учебную деятельность; осознание своих трудностей и стремление к их преодолению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581C97" w:rsidRDefault="00E36016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Канцелярский нож</w:t>
            </w: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Новогодняя студия (3 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Новогодние традиции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экономную разметку пирамиды (призмы) с помощью чертежных инструментов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определять умения, которые будут сформированы на основе изучения данного раздела; высказывать предположения; делать обобщения, выводы.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вступать в диалог – отвечать на вопросы, задавать вопросы, уточнять непонятное; доносить свою позицию до других, приводя аргументы; проявлять доброжелательное отношение к сверстникам.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перспективы дальнейшей учебной работы; определять цели и задачи усвоения новых знаний; прогнозировать действия, необходимые для получения планируемых результатов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положительного отношения к учению, познавательной деятельности, желания приобретать новые знания, умения, выполнять учебные действия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Игрушки из трубочек для коктейля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основные приемы работы с трубочками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понимать учебные задачи урока и стремиться их выполнить, находить способы решения проблем творческого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строить связное высказывание из 5-6 предложений по предложенной теме, высказывать свою точку зрения и пытаться ее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обосновать, слушать других, употреблять вежливые формы обращения к участникам диалога.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удержать цель деятельности до получения ее результата; планировать работу – определять последовательность промежуточных целей с учетом конечного результата; корректировать при необходимости ход практической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потребности в творческой деятельности и развитии собственных интересов, склонностей и способностей; использование фантазии, воображения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 выполнении изделия; переживания чувства удовлетворения от сделанного самим для родных, друзей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5441FC" w:rsidP="0016674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97">
              <w:rPr>
                <w:rFonts w:ascii="Times New Roman" w:hAnsi="Times New Roman" w:cs="Times New Roman"/>
                <w:sz w:val="24"/>
                <w:szCs w:val="24"/>
              </w:rPr>
              <w:t>Клей-пистолет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Игрушки из зубочисток. Проверим себя по разделу «Новогодняя студия»»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добывать новые знания – находить ответы на вопросы, используя учебник, свой жизненный опыт; ориентироваться в своей системе знаний, делать обобщения, выводы.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мысли, слушать других, пытаться принимать другую точку зрения, быть готовым изменить свою точку зрения.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руководствоваться правилами при выполнении работы; проговаривать во внутренней речи последовательность действий при выполнении заданий; анализировать собственную работу - выделять и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то, что уже усвоено и что еще нужно усвоить; оценивать результаты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положительного отношения к труду, умения оценивать собственную учебную деятельность; осознание своих трудностей и стремление к их преодолению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Студия «Мода» (7 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История одежды и текстильных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проектное задание по плану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определять умения, которые будут сформированы на основе изучения данного раздела; высказывать предположения; добывать новые знания в процессе наблюдений, рассуждений и обсуждений материалов учебника.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участвовать в коллективном обсуждении проблем; доносить свою позицию до других, приводя аргументы, слушать других; оказывать в сотрудничестве необходимую взаимную помощь.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перспективы дальнейшей учебной работы; учиться определять цели и задачи усвоения новых знаний; прогнозировать действия, необходимые для получения планируемых результатов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потребности в творческой деятельности и развитии собственных интересов, склонностей и способностей; использование фантазии, воображения при выполнении изделия; развитие навыков сотрудничества со сверстниками, умения не создавать конфликтов и находить выходы из спорных ситуаций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Исторический костюм. Одежда народов 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Научиться выполнять работу в соответствии с замыслом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добывать новые знания в процессе наблюдений, рассуждений и обсуждений материалов учебника; находить способы решения проблем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творческого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планировать и согласованно выполнять совместную деятельность; понимать и принимать элементарные правила работы в группе – проявлять доброжелательное отношение к сверстникам.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работать над проектом – удерживать цель деятельности до получения ее результата; планировать работу - определять последовательность промежуточных целей с учетом конечного результата; составлять план и последовательность действий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интереса к себе и окружающему миру, к культуре и истории своего народа, родной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страны; воспитание уважительного отношения  к традициям других народов, к труду мастеров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Индиви-дуальная творчес-кая 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Синтетические ткани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называть свойства синтетических и натуральных тканей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ориентироваться в разнообразии способов решения задач, понимать учебные задачи урока и стремиться их выполнить.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осуществлять совместную деятельность в парах (группе) с учетом конкретных учебно-познавательных задач, выражать готовность идти на компромиссы, употреблять вежливые формы обращения к участникам диалога.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действия по образцу; корректировать при необходимости ход практической работы; воспринимать оценку своей работы, данную учителем и товарищами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организовывать рабочее место и соблюдать правила безопасного использования инструментов и материалов для качественного выполнения изделия; выражать положительное отношение к процессу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познания: проявлять внимание, удивление, желание больше узнать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Твоя школьная 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создавать и представлять проект школьной формы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высказывать суждения, обосновывать свой выбор, выполнять учебно-познавательные действия.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строить связное высказывание из 5-6 предложений по предложенной теме, вырабатывать совместно критерии оценивания выполненного изделия, приводить аргументы и объяснять свой выбор.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самостоятельно выделять и формулировать познавательную цель, проявлять целеустремленность и настойчивость в достижении целей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Формирование интереса к себе и окружающему миру, чувства прекрасного и эстетических чувств; понимание смысла того, что успех в учебной деятельности в значительной мере зависит от самого ученика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Объемные рамки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с помощью разверток изготавливать рамки для панно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понимать учебные задачи урока и стремиться их выполнить, выделять под руководством учителя необходимую информацию из текстов и иллюстраций.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задавать вопросы и формулировать ответы при выполнении изделия; выполнять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работу в паре (группе), принимая предложенные правила взаимодействия.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эстетических чувств (красивого и некрасивого, аккуратного и неаккуратного); формирование потребности в творческой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реализации собственных замыслов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Аксессуары одежды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приему вышивки крестообразной строчкой и ее вариантам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добывать новые знания в процессе наблюдений, рассуждений и обсуждений материалов учебника; самостоятельно создавать алгоритм деятельности на уроке при решении проблем творческого и практического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проявлять доброжелательное отношение к сверстникам, стремиться прислушиваться к мнению одноклассников, вырабатывать совместно критерии оценивания выполненного изделия.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понимать учебную задачу урока, действовать по плану, контролировать процесс и результаты деятельности, осознавать возникающие трудности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Формирование чувства прекрасного и эстетических чувств; формирование потребности в творческой деятельности и реализации собственных замыслов; использование фантазии, воображения при выполнении учебных действий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 xml:space="preserve">Вышивка 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лентами. Проверим себя по разделу «Студия «Мода»»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выполнять учебно-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познавательные действия; проводить анализ изделий по заданным критериям; ориентироваться в своей системе знаний, делать обобщения, выводы.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слушать и слышать учителя и одноклассников; употреблять вежливые формы обращения к участникам диалога; уметь с точностью выражать свои мысли, отвечать на поставленные вопросы.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составлять план выполнения работы: проговаривать во внутренней речи последовательность действий при выполнении заданий; анализировать собственную работу – выделять и осознавать то, что уже усвоено и что еще нужно усвоить; оценивать результаты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фантазии, воображения при выполнении учебных действий; формирование умения оценивать собственную учебную деятельность; осознание своих трудностей и стремление к их преодолению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Студия «Подарки» (3 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Плетеная открытка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Научиться рассматривать и анализировать простые по конструкции образцы изделия и находить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способы их выполнения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определять умения, которые будут сформированы на основе изучения данного раздела; высказывать предположения; находить способы решения проблем творческого характера.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участвовать в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коллективном обсуждении проблем; доносить свою позицию до других, приводя аргументы; строить связное высказывание из 5-6 предложений по предложенной теме.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понимать перспективы дальнейшей учебной работы; учиться определять цели и задачи усвоения новых знаний; прогнозировать действия, необходимые для получения планируемых результатов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учению, к познавательной деятельности, желания приобретать новые знания, умения,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учебные действия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Отечества. Открытка с лабиринтом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называть этапы творческого процесса работы над изделием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понимать учебные задачи урока и стремиться их выполнить, высказывать суждения, обосновывать свой выбор, выполнять учебно-познавательные действия. 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строить связное высказывание из 5-6 предложений по предложенной теме; высказывать и обосновывать свою точку зрения; соглашаться с позицией другого ученика или возражать, приводя простейшие аргументы.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выявлять и формулировать учебную проблему, контролировать процесс и результаты своей деятельности, осознавать смысл и назначение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позитивных установок на успешную работу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труду и профессиональной деятельности человека, устойчивой мотивации к исследовательской деятельности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Весенние цветы. Проверим себя по разделу «Студия «Подарки»»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проектировать индивидуальный маршрут восполнения проблемных зон в изучении темы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с помощью учителя отличать новое от уже известного; находить способы решения проблем творческого характера; ориентироваться в своей системе знаний, делать обобщения, выводы.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уметь с достаточной полнотой и точностью выражать свои мысли; соглашаться с позицией другого ученика или возражать, приводя аргументы; употреблять вежливые формы обращения к участникам диалога. 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проговаривать во внутренней речи последовательность действий при выполнении заданий; анализировать собственную работу – выделять и осознавать то, что уже усвоено и что еще нужно усвоить; оценивать результаты работы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оценивать собственную учебную деятельность, осознавать свои трудности и стремиться к их преодолению; понимание смысла того, что успех в учебной деятельности в значительной мере зависит от самого ученика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15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b/>
                <w:sz w:val="24"/>
                <w:szCs w:val="24"/>
              </w:rPr>
              <w:t>Студия «Игрушки» (5 ч)</w:t>
            </w: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История игрушек. Игрушка-попрыгушка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движущуюся конструкцию игрушки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определять умения, которые будут сформированы на основе изучения данного раздела; высказывать предположения; понимать учебные задачи урока и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стремиться их выполнить.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вести диалог на заданную тему, строить связное высказывание из 5-6 предложений по предложенной теме, проявлять доброжелательное отношение к сверстникам.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понимать перспективы дальнейшей учебной работы; учиться определять цели и задачи усвоения новых знаний; прогнозировать действия, необходимые для получения планируемых результатов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положительного отношения к учению, к познавательной деятельности, желания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приобретать новые знания, умения, выполнять учебные действия; осознания смысла приобретаемых умений; формирование понимания того, где еще могут пригодиться данные умения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Индиви-дуальная творчес-кая </w:t>
            </w: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Качающиеся игрушки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называть этапы творческого процесса работы над изделием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выполнять учебно-познавательные действия, выявлять известное и неизвестное, находить способы решения проблем творческого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вступать в диалог – отвечать на вопросы, задавать вопросы, уточнять непонятное; слушать и понимать высказывания собеседников; употреблять вежливые формы обращения к участникам диалога.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понимать и принимать учебную задачу урока, отличать верно выполненное задание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 неверно выполненного, осознавать возникающие трудности, искать их причины и пути преодоления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умения организовывать рабочее место и соблюдать правила безопасного использования инструментов и материалов для качественного выполнения изделия; осознавать смысл приобретаемых умений; формирование понимания того, где еще могут пригодиться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данные умения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Подвижная игрушка щелкунчик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Научиться рассказывать по рисункам последовательность изготовления изделия и выполнять его 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преобразовывать информацию из одной формы в другую; находить ответы на предлагаемые вопросы, используя учебник, свой жизненный опыт и информацию, полученную на уроке.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мысли, отвечать на поставленные вопросы, обосновывать собственное мнение.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Формирование эстетических чувств (красивого и некрасивого, аккуратного и неаккуратного); осознание своих трудностей и стремление к их преодолению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Игрушка с рычажным механизмом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выполнять движущуюся конструкцию игрушки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: анализировать план работы над проектом и обосновывать необходимость каждого этапа, находить способы решения проблем творческого характера.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Коммуникативные: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>уметь с достаточной полнотой и точностью выражать свои мысли, отвечать на поставленные вопросы, обосновывать собственное мнение.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 xml:space="preserve">Регулятивные: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соотносить свои действия с поставленной целью, руководствоваться правилами при </w:t>
            </w: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выполнении работы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потребности в творческой деятельности, чувства удовлетворения от сделанного самим, чувства уверенности в себе, веры в свои возможности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Индиви-дуальная творчес-кая работа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742" w:rsidRPr="00166742" w:rsidTr="0080266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Подготовка портфолио. Проверим себя по разделу «Студия «Игрушки»»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>Научиться презентовать свои работы, рассказывать о своих успехах за год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: высказывать суждения; обосновывать свой выбор; ориентироваться в своей системе знаний, делать обобщения, выводы. 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уметь с достаточной полнотой и точность выражать свои мысли, отвечать на поставленные вопросы, аргументировать, строить связное высказывание из 5-6 предложений по предложенной теме.</w:t>
            </w:r>
          </w:p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  <w:r w:rsidRPr="00166742">
              <w:rPr>
                <w:rFonts w:ascii="Times New Roman" w:hAnsi="Times New Roman"/>
                <w:sz w:val="24"/>
                <w:szCs w:val="24"/>
              </w:rPr>
              <w:t xml:space="preserve"> осознавать возникающие трудности, искать их причины и пути преодоления; совместно с учителем давать эмоциональную оценку деятельности класса на уроке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42" w:rsidRPr="00166742" w:rsidRDefault="00166742" w:rsidP="00802667">
            <w:pPr>
              <w:pStyle w:val="a5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6742">
              <w:rPr>
                <w:rFonts w:ascii="Times New Roman" w:hAnsi="Times New Roman"/>
                <w:sz w:val="24"/>
                <w:szCs w:val="24"/>
              </w:rPr>
              <w:t xml:space="preserve">Формирование умения оценивать собственную учебную деятельность: свои достижения, самостоятельность, инициативу, ответственность, причины неудач; осознавать свои трудности и стремиться к их преодолению 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742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742" w:rsidRPr="00166742" w:rsidRDefault="00166742" w:rsidP="0080266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742" w:rsidRPr="00166742" w:rsidRDefault="00166742" w:rsidP="0016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742" w:rsidRPr="00166742" w:rsidRDefault="00166742" w:rsidP="0016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742" w:rsidRPr="00166742" w:rsidRDefault="00166742" w:rsidP="0016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742" w:rsidRPr="00166742" w:rsidRDefault="00166742" w:rsidP="0016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742" w:rsidRPr="00166742" w:rsidRDefault="00166742" w:rsidP="001667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6742" w:rsidRPr="00166742" w:rsidRDefault="00166742">
      <w:pPr>
        <w:rPr>
          <w:rFonts w:ascii="Times New Roman" w:hAnsi="Times New Roman" w:cs="Times New Roman"/>
          <w:sz w:val="24"/>
          <w:szCs w:val="24"/>
        </w:rPr>
      </w:pPr>
    </w:p>
    <w:sectPr w:rsidR="00166742" w:rsidRPr="00166742" w:rsidSect="00166742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523" w:rsidRDefault="00FF5523" w:rsidP="00581C97">
      <w:pPr>
        <w:spacing w:after="0" w:line="240" w:lineRule="auto"/>
      </w:pPr>
      <w:r>
        <w:separator/>
      </w:r>
    </w:p>
  </w:endnote>
  <w:endnote w:type="continuationSeparator" w:id="0">
    <w:p w:rsidR="00FF5523" w:rsidRDefault="00FF5523" w:rsidP="00581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2824076"/>
      <w:docPartObj>
        <w:docPartGallery w:val="Page Numbers (Bottom of Page)"/>
        <w:docPartUnique/>
      </w:docPartObj>
    </w:sdtPr>
    <w:sdtContent>
      <w:p w:rsidR="00581C97" w:rsidRDefault="00581C9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581C97" w:rsidRDefault="00581C9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523" w:rsidRDefault="00FF5523" w:rsidP="00581C97">
      <w:pPr>
        <w:spacing w:after="0" w:line="240" w:lineRule="auto"/>
      </w:pPr>
      <w:r>
        <w:separator/>
      </w:r>
    </w:p>
  </w:footnote>
  <w:footnote w:type="continuationSeparator" w:id="0">
    <w:p w:rsidR="00FF5523" w:rsidRDefault="00FF5523" w:rsidP="00581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019A3"/>
    <w:multiLevelType w:val="hybridMultilevel"/>
    <w:tmpl w:val="69D801AC"/>
    <w:lvl w:ilvl="0" w:tplc="0616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F311A"/>
    <w:multiLevelType w:val="hybridMultilevel"/>
    <w:tmpl w:val="D9A8A88C"/>
    <w:lvl w:ilvl="0" w:tplc="32344B9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C0CE0"/>
    <w:multiLevelType w:val="hybridMultilevel"/>
    <w:tmpl w:val="18CA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6697B"/>
    <w:multiLevelType w:val="hybridMultilevel"/>
    <w:tmpl w:val="CFCE8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A6740E"/>
    <w:multiLevelType w:val="hybridMultilevel"/>
    <w:tmpl w:val="0E6A55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63206C5"/>
    <w:multiLevelType w:val="hybridMultilevel"/>
    <w:tmpl w:val="EB6C4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83821"/>
    <w:multiLevelType w:val="hybridMultilevel"/>
    <w:tmpl w:val="A26CAD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503E2"/>
    <w:multiLevelType w:val="hybridMultilevel"/>
    <w:tmpl w:val="3A7285B2"/>
    <w:lvl w:ilvl="0" w:tplc="6F767B8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5AF3533"/>
    <w:multiLevelType w:val="hybridMultilevel"/>
    <w:tmpl w:val="317A9C68"/>
    <w:lvl w:ilvl="0" w:tplc="C01A1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447DF8"/>
    <w:multiLevelType w:val="hybridMultilevel"/>
    <w:tmpl w:val="E69EF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151879"/>
    <w:multiLevelType w:val="hybridMultilevel"/>
    <w:tmpl w:val="1B9EDF56"/>
    <w:lvl w:ilvl="0" w:tplc="0616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CC0B20"/>
    <w:multiLevelType w:val="hybridMultilevel"/>
    <w:tmpl w:val="F5DA6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341352"/>
    <w:multiLevelType w:val="hybridMultilevel"/>
    <w:tmpl w:val="03066B4C"/>
    <w:lvl w:ilvl="0" w:tplc="9CB67898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45EF24B0"/>
    <w:multiLevelType w:val="hybridMultilevel"/>
    <w:tmpl w:val="560C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16448E"/>
    <w:multiLevelType w:val="hybridMultilevel"/>
    <w:tmpl w:val="5B3A2984"/>
    <w:lvl w:ilvl="0" w:tplc="0616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94480D"/>
    <w:multiLevelType w:val="hybridMultilevel"/>
    <w:tmpl w:val="B810D712"/>
    <w:lvl w:ilvl="0" w:tplc="0616B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37BF1"/>
    <w:multiLevelType w:val="hybridMultilevel"/>
    <w:tmpl w:val="37B0C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8D2807"/>
    <w:multiLevelType w:val="hybridMultilevel"/>
    <w:tmpl w:val="B9FC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163B9B"/>
    <w:multiLevelType w:val="hybridMultilevel"/>
    <w:tmpl w:val="EA8A6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19615D"/>
    <w:multiLevelType w:val="hybridMultilevel"/>
    <w:tmpl w:val="DD64D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A58F0"/>
    <w:multiLevelType w:val="hybridMultilevel"/>
    <w:tmpl w:val="713C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>
    <w:nsid w:val="6DC27BEB"/>
    <w:multiLevelType w:val="hybridMultilevel"/>
    <w:tmpl w:val="7EB0B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A44118"/>
    <w:multiLevelType w:val="hybridMultilevel"/>
    <w:tmpl w:val="CEC632BE"/>
    <w:lvl w:ilvl="0" w:tplc="0616B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0943C26"/>
    <w:multiLevelType w:val="multilevel"/>
    <w:tmpl w:val="F5F6A61C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28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9">
    <w:nsid w:val="7C883CFC"/>
    <w:multiLevelType w:val="hybridMultilevel"/>
    <w:tmpl w:val="A7201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0"/>
  </w:num>
  <w:num w:numId="15">
    <w:abstractNumId w:val="24"/>
  </w:num>
  <w:num w:numId="16">
    <w:abstractNumId w:val="9"/>
  </w:num>
  <w:num w:numId="17">
    <w:abstractNumId w:val="10"/>
  </w:num>
  <w:num w:numId="18">
    <w:abstractNumId w:val="4"/>
  </w:num>
  <w:num w:numId="19">
    <w:abstractNumId w:val="1"/>
  </w:num>
  <w:num w:numId="20">
    <w:abstractNumId w:val="7"/>
  </w:num>
  <w:num w:numId="21">
    <w:abstractNumId w:val="5"/>
  </w:num>
  <w:num w:numId="22">
    <w:abstractNumId w:val="6"/>
  </w:num>
  <w:num w:numId="23">
    <w:abstractNumId w:val="17"/>
  </w:num>
  <w:num w:numId="24">
    <w:abstractNumId w:val="26"/>
  </w:num>
  <w:num w:numId="25">
    <w:abstractNumId w:val="12"/>
  </w:num>
  <w:num w:numId="26">
    <w:abstractNumId w:val="16"/>
  </w:num>
  <w:num w:numId="27">
    <w:abstractNumId w:val="14"/>
  </w:num>
  <w:num w:numId="28">
    <w:abstractNumId w:val="0"/>
  </w:num>
  <w:num w:numId="29">
    <w:abstractNumId w:val="8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6742"/>
    <w:rsid w:val="00166742"/>
    <w:rsid w:val="005441FC"/>
    <w:rsid w:val="00581C97"/>
    <w:rsid w:val="00787CDC"/>
    <w:rsid w:val="00E36016"/>
    <w:rsid w:val="00FF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CAB60-7C3E-48A0-BB53-D9AF4F2F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CDC"/>
  </w:style>
  <w:style w:type="paragraph" w:styleId="1">
    <w:name w:val="heading 1"/>
    <w:basedOn w:val="a"/>
    <w:next w:val="a"/>
    <w:link w:val="10"/>
    <w:uiPriority w:val="9"/>
    <w:qFormat/>
    <w:rsid w:val="00166742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74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74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74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11">
    <w:name w:val="Абзац списка1"/>
    <w:basedOn w:val="a"/>
    <w:rsid w:val="001667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Standard">
    <w:name w:val="Standard"/>
    <w:rsid w:val="00166742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  <w:style w:type="character" w:customStyle="1" w:styleId="apple-converted-space">
    <w:name w:val="apple-converted-space"/>
    <w:basedOn w:val="a0"/>
    <w:rsid w:val="00166742"/>
  </w:style>
  <w:style w:type="character" w:styleId="a3">
    <w:name w:val="Strong"/>
    <w:uiPriority w:val="22"/>
    <w:qFormat/>
    <w:rsid w:val="00166742"/>
    <w:rPr>
      <w:b/>
      <w:bCs/>
    </w:rPr>
  </w:style>
  <w:style w:type="paragraph" w:styleId="a4">
    <w:name w:val="Normal (Web)"/>
    <w:basedOn w:val="a"/>
    <w:uiPriority w:val="99"/>
    <w:unhideWhenUsed/>
    <w:rsid w:val="0016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66742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7"/>
    <w:locked/>
    <w:rsid w:val="00166742"/>
    <w:rPr>
      <w:rFonts w:ascii="Calibri" w:eastAsia="Calibri" w:hAnsi="Calibri"/>
    </w:rPr>
  </w:style>
  <w:style w:type="paragraph" w:styleId="a7">
    <w:name w:val="No Spacing"/>
    <w:link w:val="a6"/>
    <w:qFormat/>
    <w:rsid w:val="00166742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166742"/>
  </w:style>
  <w:style w:type="table" w:styleId="a8">
    <w:name w:val="Table Grid"/>
    <w:basedOn w:val="a1"/>
    <w:uiPriority w:val="59"/>
    <w:rsid w:val="0016674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6674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166742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16674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166742"/>
    <w:rPr>
      <w:rFonts w:ascii="Calibri" w:eastAsia="Times New Roman" w:hAnsi="Calibri" w:cs="Times New Roman"/>
    </w:rPr>
  </w:style>
  <w:style w:type="paragraph" w:customStyle="1" w:styleId="12">
    <w:name w:val="Без интервала1"/>
    <w:rsid w:val="00166742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d">
    <w:name w:val="Hyperlink"/>
    <w:uiPriority w:val="99"/>
    <w:unhideWhenUsed/>
    <w:rsid w:val="00166742"/>
    <w:rPr>
      <w:color w:val="0000FF"/>
      <w:u w:val="single"/>
    </w:rPr>
  </w:style>
  <w:style w:type="character" w:styleId="ae">
    <w:name w:val="Subtle Emphasis"/>
    <w:uiPriority w:val="19"/>
    <w:qFormat/>
    <w:rsid w:val="00166742"/>
    <w:rPr>
      <w:i/>
      <w:iCs/>
      <w:color w:val="808080"/>
    </w:rPr>
  </w:style>
  <w:style w:type="character" w:customStyle="1" w:styleId="FontStyle143">
    <w:name w:val="Font Style143"/>
    <w:uiPriority w:val="99"/>
    <w:rsid w:val="0016674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7">
    <w:name w:val="Style1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3">
    <w:name w:val="Style6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94">
    <w:name w:val="Font Style94"/>
    <w:uiPriority w:val="99"/>
    <w:rsid w:val="00166742"/>
    <w:rPr>
      <w:rFonts w:ascii="Arial Black" w:hAnsi="Arial Black" w:cs="Arial Black"/>
      <w:sz w:val="20"/>
      <w:szCs w:val="20"/>
    </w:rPr>
  </w:style>
  <w:style w:type="paragraph" w:customStyle="1" w:styleId="Style1">
    <w:name w:val="Style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66742"/>
    <w:pPr>
      <w:widowControl w:val="0"/>
      <w:autoSpaceDE w:val="0"/>
      <w:autoSpaceDN w:val="0"/>
      <w:adjustRightInd w:val="0"/>
      <w:spacing w:after="0" w:line="413" w:lineRule="exact"/>
      <w:ind w:hanging="869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66742"/>
    <w:pPr>
      <w:widowControl w:val="0"/>
      <w:autoSpaceDE w:val="0"/>
      <w:autoSpaceDN w:val="0"/>
      <w:adjustRightInd w:val="0"/>
      <w:spacing w:after="0" w:line="418" w:lineRule="exact"/>
      <w:ind w:hanging="81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166742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166742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  <w:ind w:hanging="974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0" w:lineRule="exact"/>
      <w:ind w:hanging="1200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6" w:lineRule="exact"/>
      <w:ind w:firstLine="859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4" w:lineRule="exact"/>
      <w:ind w:firstLine="346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4">
    <w:name w:val="Style1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4" w:lineRule="exact"/>
      <w:ind w:hanging="202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  <w:ind w:firstLine="341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4" w:lineRule="exact"/>
      <w:ind w:firstLine="34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  <w:jc w:val="righ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3" w:lineRule="exact"/>
      <w:ind w:firstLine="13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0" w:lineRule="exact"/>
      <w:ind w:firstLine="34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9" w:lineRule="exact"/>
      <w:ind w:firstLine="346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exact"/>
      <w:ind w:hanging="1968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5">
    <w:name w:val="Style3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11" w:lineRule="exact"/>
      <w:ind w:hanging="188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0" w:lineRule="exact"/>
      <w:ind w:firstLine="355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2" w:lineRule="exact"/>
      <w:ind w:hanging="307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0">
    <w:name w:val="Style4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2">
    <w:name w:val="Style4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27" w:lineRule="exact"/>
      <w:ind w:firstLine="72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3">
    <w:name w:val="Style4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5">
    <w:name w:val="Style4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4" w:lineRule="exact"/>
      <w:ind w:hanging="322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6">
    <w:name w:val="Style4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8">
    <w:name w:val="Style4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52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0">
    <w:name w:val="Style5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03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2">
    <w:name w:val="Style5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4">
    <w:name w:val="Style5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5">
    <w:name w:val="Style5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6">
    <w:name w:val="Style5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7">
    <w:name w:val="Style57"/>
    <w:basedOn w:val="a"/>
    <w:uiPriority w:val="99"/>
    <w:rsid w:val="00166742"/>
    <w:pPr>
      <w:widowControl w:val="0"/>
      <w:autoSpaceDE w:val="0"/>
      <w:autoSpaceDN w:val="0"/>
      <w:adjustRightInd w:val="0"/>
      <w:spacing w:after="0" w:line="58" w:lineRule="exact"/>
      <w:ind w:hanging="10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8">
    <w:name w:val="Style5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9">
    <w:name w:val="Style5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0">
    <w:name w:val="Style6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02" w:lineRule="exact"/>
      <w:ind w:hanging="1690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1">
    <w:name w:val="Style6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2">
    <w:name w:val="Style6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4">
    <w:name w:val="Style6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5">
    <w:name w:val="Style6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6">
    <w:name w:val="Style66"/>
    <w:basedOn w:val="a"/>
    <w:uiPriority w:val="99"/>
    <w:rsid w:val="00166742"/>
    <w:pPr>
      <w:widowControl w:val="0"/>
      <w:autoSpaceDE w:val="0"/>
      <w:autoSpaceDN w:val="0"/>
      <w:adjustRightInd w:val="0"/>
      <w:spacing w:after="0" w:line="326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9">
    <w:name w:val="Style6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0">
    <w:name w:val="Style7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1">
    <w:name w:val="Style7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3">
    <w:name w:val="Style7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4">
    <w:name w:val="Style7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5">
    <w:name w:val="Style7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7">
    <w:name w:val="Style7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8">
    <w:name w:val="Style7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9">
    <w:name w:val="Style79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3" w:lineRule="exact"/>
      <w:ind w:firstLine="346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0">
    <w:name w:val="Style80"/>
    <w:basedOn w:val="a"/>
    <w:uiPriority w:val="99"/>
    <w:rsid w:val="00166742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1">
    <w:name w:val="Style81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2">
    <w:name w:val="Style82"/>
    <w:basedOn w:val="a"/>
    <w:uiPriority w:val="99"/>
    <w:rsid w:val="00166742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3">
    <w:name w:val="Style83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4">
    <w:name w:val="Style84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5">
    <w:name w:val="Style85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7">
    <w:name w:val="Style87"/>
    <w:basedOn w:val="a"/>
    <w:uiPriority w:val="99"/>
    <w:rsid w:val="00166742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8">
    <w:name w:val="Style88"/>
    <w:basedOn w:val="a"/>
    <w:uiPriority w:val="99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90">
    <w:name w:val="Font Style90"/>
    <w:uiPriority w:val="99"/>
    <w:rsid w:val="00166742"/>
    <w:rPr>
      <w:rFonts w:ascii="Century Gothic" w:hAnsi="Century Gothic" w:cs="Century Gothic"/>
      <w:b/>
      <w:bCs/>
      <w:spacing w:val="60"/>
      <w:sz w:val="40"/>
      <w:szCs w:val="40"/>
    </w:rPr>
  </w:style>
  <w:style w:type="character" w:customStyle="1" w:styleId="FontStyle91">
    <w:name w:val="Font Style91"/>
    <w:uiPriority w:val="99"/>
    <w:rsid w:val="00166742"/>
    <w:rPr>
      <w:rFonts w:ascii="Century Gothic" w:hAnsi="Century Gothic" w:cs="Century Gothic"/>
      <w:sz w:val="40"/>
      <w:szCs w:val="40"/>
    </w:rPr>
  </w:style>
  <w:style w:type="character" w:customStyle="1" w:styleId="FontStyle92">
    <w:name w:val="Font Style92"/>
    <w:uiPriority w:val="99"/>
    <w:rsid w:val="00166742"/>
    <w:rPr>
      <w:rFonts w:ascii="Century Gothic" w:hAnsi="Century Gothic" w:cs="Century Gothic"/>
      <w:sz w:val="36"/>
      <w:szCs w:val="36"/>
    </w:rPr>
  </w:style>
  <w:style w:type="character" w:customStyle="1" w:styleId="FontStyle93">
    <w:name w:val="Font Style93"/>
    <w:uiPriority w:val="99"/>
    <w:rsid w:val="00166742"/>
    <w:rPr>
      <w:rFonts w:ascii="Arial Black" w:hAnsi="Arial Black" w:cs="Arial Black"/>
      <w:spacing w:val="-10"/>
      <w:sz w:val="26"/>
      <w:szCs w:val="26"/>
    </w:rPr>
  </w:style>
  <w:style w:type="character" w:customStyle="1" w:styleId="FontStyle95">
    <w:name w:val="Font Style95"/>
    <w:uiPriority w:val="99"/>
    <w:rsid w:val="0016674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6">
    <w:name w:val="Font Style96"/>
    <w:uiPriority w:val="99"/>
    <w:rsid w:val="00166742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97">
    <w:name w:val="Font Style97"/>
    <w:uiPriority w:val="99"/>
    <w:rsid w:val="00166742"/>
    <w:rPr>
      <w:rFonts w:ascii="Times New Roman" w:hAnsi="Times New Roman" w:cs="Times New Roman"/>
      <w:b/>
      <w:bCs/>
      <w:i/>
      <w:iCs/>
      <w:spacing w:val="-20"/>
      <w:sz w:val="18"/>
      <w:szCs w:val="18"/>
    </w:rPr>
  </w:style>
  <w:style w:type="character" w:customStyle="1" w:styleId="FontStyle98">
    <w:name w:val="Font Style98"/>
    <w:uiPriority w:val="99"/>
    <w:rsid w:val="00166742"/>
    <w:rPr>
      <w:rFonts w:ascii="Times New Roman" w:hAnsi="Times New Roman" w:cs="Times New Roman"/>
      <w:sz w:val="18"/>
      <w:szCs w:val="18"/>
    </w:rPr>
  </w:style>
  <w:style w:type="character" w:customStyle="1" w:styleId="FontStyle99">
    <w:name w:val="Font Style99"/>
    <w:uiPriority w:val="99"/>
    <w:rsid w:val="00166742"/>
    <w:rPr>
      <w:rFonts w:ascii="Arial Black" w:hAnsi="Arial Black" w:cs="Arial Black"/>
      <w:sz w:val="8"/>
      <w:szCs w:val="8"/>
    </w:rPr>
  </w:style>
  <w:style w:type="character" w:customStyle="1" w:styleId="FontStyle100">
    <w:name w:val="Font Style100"/>
    <w:uiPriority w:val="99"/>
    <w:rsid w:val="00166742"/>
    <w:rPr>
      <w:rFonts w:ascii="Times New Roman" w:hAnsi="Times New Roman" w:cs="Times New Roman"/>
      <w:sz w:val="22"/>
      <w:szCs w:val="22"/>
    </w:rPr>
  </w:style>
  <w:style w:type="character" w:customStyle="1" w:styleId="FontStyle101">
    <w:name w:val="Font Style101"/>
    <w:uiPriority w:val="99"/>
    <w:rsid w:val="00166742"/>
    <w:rPr>
      <w:rFonts w:ascii="Times New Roman" w:hAnsi="Times New Roman" w:cs="Times New Roman"/>
      <w:spacing w:val="-40"/>
      <w:sz w:val="50"/>
      <w:szCs w:val="50"/>
    </w:rPr>
  </w:style>
  <w:style w:type="character" w:customStyle="1" w:styleId="FontStyle102">
    <w:name w:val="Font Style102"/>
    <w:uiPriority w:val="99"/>
    <w:rsid w:val="00166742"/>
    <w:rPr>
      <w:rFonts w:ascii="Arial Black" w:hAnsi="Arial Black" w:cs="Arial Black"/>
      <w:sz w:val="16"/>
      <w:szCs w:val="16"/>
    </w:rPr>
  </w:style>
  <w:style w:type="character" w:customStyle="1" w:styleId="FontStyle103">
    <w:name w:val="Font Style103"/>
    <w:uiPriority w:val="99"/>
    <w:rsid w:val="00166742"/>
    <w:rPr>
      <w:rFonts w:ascii="Times New Roman" w:hAnsi="Times New Roman" w:cs="Times New Roman"/>
      <w:sz w:val="16"/>
      <w:szCs w:val="16"/>
    </w:rPr>
  </w:style>
  <w:style w:type="character" w:customStyle="1" w:styleId="FontStyle104">
    <w:name w:val="Font Style104"/>
    <w:uiPriority w:val="99"/>
    <w:rsid w:val="00166742"/>
    <w:rPr>
      <w:rFonts w:ascii="Times New Roman" w:hAnsi="Times New Roman" w:cs="Times New Roman"/>
      <w:sz w:val="18"/>
      <w:szCs w:val="18"/>
    </w:rPr>
  </w:style>
  <w:style w:type="character" w:customStyle="1" w:styleId="FontStyle105">
    <w:name w:val="Font Style105"/>
    <w:uiPriority w:val="99"/>
    <w:rsid w:val="00166742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106">
    <w:name w:val="Font Style106"/>
    <w:uiPriority w:val="99"/>
    <w:rsid w:val="0016674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07">
    <w:name w:val="Font Style107"/>
    <w:uiPriority w:val="99"/>
    <w:rsid w:val="00166742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108">
    <w:name w:val="Font Style108"/>
    <w:uiPriority w:val="99"/>
    <w:rsid w:val="00166742"/>
    <w:rPr>
      <w:rFonts w:ascii="Times New Roman" w:hAnsi="Times New Roman" w:cs="Times New Roman"/>
      <w:sz w:val="10"/>
      <w:szCs w:val="10"/>
    </w:rPr>
  </w:style>
  <w:style w:type="character" w:customStyle="1" w:styleId="FontStyle109">
    <w:name w:val="Font Style109"/>
    <w:uiPriority w:val="99"/>
    <w:rsid w:val="00166742"/>
    <w:rPr>
      <w:rFonts w:ascii="Times New Roman" w:hAnsi="Times New Roman" w:cs="Times New Roman"/>
      <w:smallCaps/>
      <w:sz w:val="8"/>
      <w:szCs w:val="8"/>
    </w:rPr>
  </w:style>
  <w:style w:type="character" w:customStyle="1" w:styleId="FontStyle110">
    <w:name w:val="Font Style110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11">
    <w:name w:val="Font Style111"/>
    <w:uiPriority w:val="99"/>
    <w:rsid w:val="0016674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12">
    <w:name w:val="Font Style112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13">
    <w:name w:val="Font Style113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14">
    <w:name w:val="Font Style114"/>
    <w:uiPriority w:val="99"/>
    <w:rsid w:val="00166742"/>
    <w:rPr>
      <w:rFonts w:ascii="Arial Black" w:hAnsi="Arial Black" w:cs="Arial Black"/>
      <w:i/>
      <w:iCs/>
      <w:sz w:val="14"/>
      <w:szCs w:val="14"/>
    </w:rPr>
  </w:style>
  <w:style w:type="character" w:customStyle="1" w:styleId="FontStyle115">
    <w:name w:val="Font Style115"/>
    <w:uiPriority w:val="99"/>
    <w:rsid w:val="0016674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16">
    <w:name w:val="Font Style116"/>
    <w:uiPriority w:val="99"/>
    <w:rsid w:val="00166742"/>
    <w:rPr>
      <w:rFonts w:ascii="Times New Roman" w:hAnsi="Times New Roman" w:cs="Times New Roman"/>
      <w:sz w:val="60"/>
      <w:szCs w:val="60"/>
    </w:rPr>
  </w:style>
  <w:style w:type="character" w:customStyle="1" w:styleId="FontStyle117">
    <w:name w:val="Font Style117"/>
    <w:uiPriority w:val="99"/>
    <w:rsid w:val="00166742"/>
    <w:rPr>
      <w:rFonts w:ascii="Times New Roman" w:hAnsi="Times New Roman" w:cs="Times New Roman"/>
      <w:b/>
      <w:bCs/>
      <w:spacing w:val="-10"/>
      <w:sz w:val="8"/>
      <w:szCs w:val="8"/>
    </w:rPr>
  </w:style>
  <w:style w:type="character" w:customStyle="1" w:styleId="FontStyle118">
    <w:name w:val="Font Style118"/>
    <w:uiPriority w:val="99"/>
    <w:rsid w:val="00166742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119">
    <w:name w:val="Font Style119"/>
    <w:uiPriority w:val="99"/>
    <w:rsid w:val="00166742"/>
    <w:rPr>
      <w:rFonts w:ascii="Franklin Gothic Demi" w:hAnsi="Franklin Gothic Demi" w:cs="Franklin Gothic Demi"/>
      <w:b/>
      <w:bCs/>
      <w:sz w:val="18"/>
      <w:szCs w:val="18"/>
    </w:rPr>
  </w:style>
  <w:style w:type="character" w:customStyle="1" w:styleId="FontStyle120">
    <w:name w:val="Font Style120"/>
    <w:uiPriority w:val="99"/>
    <w:rsid w:val="00166742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sid w:val="00166742"/>
    <w:rPr>
      <w:rFonts w:ascii="Times New Roman" w:hAnsi="Times New Roman" w:cs="Times New Roman"/>
      <w:sz w:val="20"/>
      <w:szCs w:val="20"/>
    </w:rPr>
  </w:style>
  <w:style w:type="character" w:customStyle="1" w:styleId="FontStyle122">
    <w:name w:val="Font Style122"/>
    <w:uiPriority w:val="99"/>
    <w:rsid w:val="00166742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23">
    <w:name w:val="Font Style123"/>
    <w:uiPriority w:val="99"/>
    <w:rsid w:val="00166742"/>
    <w:rPr>
      <w:rFonts w:ascii="Arial Black" w:hAnsi="Arial Black" w:cs="Arial Black"/>
      <w:sz w:val="8"/>
      <w:szCs w:val="8"/>
    </w:rPr>
  </w:style>
  <w:style w:type="character" w:customStyle="1" w:styleId="FontStyle124">
    <w:name w:val="Font Style124"/>
    <w:uiPriority w:val="99"/>
    <w:rsid w:val="00166742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125">
    <w:name w:val="Font Style125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26">
    <w:name w:val="Font Style126"/>
    <w:uiPriority w:val="99"/>
    <w:rsid w:val="00166742"/>
    <w:rPr>
      <w:rFonts w:ascii="Constantia" w:hAnsi="Constantia" w:cs="Constantia"/>
      <w:b/>
      <w:bCs/>
      <w:sz w:val="8"/>
      <w:szCs w:val="8"/>
    </w:rPr>
  </w:style>
  <w:style w:type="character" w:customStyle="1" w:styleId="FontStyle127">
    <w:name w:val="Font Style127"/>
    <w:uiPriority w:val="99"/>
    <w:rsid w:val="00166742"/>
    <w:rPr>
      <w:rFonts w:ascii="Constantia" w:hAnsi="Constantia" w:cs="Constantia"/>
      <w:b/>
      <w:bCs/>
      <w:i/>
      <w:iCs/>
      <w:sz w:val="8"/>
      <w:szCs w:val="8"/>
    </w:rPr>
  </w:style>
  <w:style w:type="character" w:customStyle="1" w:styleId="FontStyle128">
    <w:name w:val="Font Style128"/>
    <w:uiPriority w:val="99"/>
    <w:rsid w:val="00166742"/>
    <w:rPr>
      <w:rFonts w:ascii="Arial Black" w:hAnsi="Arial Black" w:cs="Arial Black"/>
      <w:i/>
      <w:iCs/>
      <w:w w:val="200"/>
      <w:sz w:val="8"/>
      <w:szCs w:val="8"/>
    </w:rPr>
  </w:style>
  <w:style w:type="character" w:customStyle="1" w:styleId="FontStyle129">
    <w:name w:val="Font Style129"/>
    <w:uiPriority w:val="99"/>
    <w:rsid w:val="0016674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0">
    <w:name w:val="Font Style130"/>
    <w:uiPriority w:val="99"/>
    <w:rsid w:val="0016674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1">
    <w:name w:val="Font Style131"/>
    <w:uiPriority w:val="99"/>
    <w:rsid w:val="00166742"/>
    <w:rPr>
      <w:rFonts w:ascii="Book Antiqua" w:hAnsi="Book Antiqua" w:cs="Book Antiqua"/>
      <w:b/>
      <w:bCs/>
      <w:sz w:val="18"/>
      <w:szCs w:val="18"/>
    </w:rPr>
  </w:style>
  <w:style w:type="character" w:customStyle="1" w:styleId="FontStyle132">
    <w:name w:val="Font Style132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33">
    <w:name w:val="Font Style133"/>
    <w:uiPriority w:val="99"/>
    <w:rsid w:val="00166742"/>
    <w:rPr>
      <w:rFonts w:ascii="Book Antiqua" w:hAnsi="Book Antiqua" w:cs="Book Antiqua"/>
      <w:b/>
      <w:bCs/>
      <w:sz w:val="18"/>
      <w:szCs w:val="18"/>
    </w:rPr>
  </w:style>
  <w:style w:type="character" w:customStyle="1" w:styleId="FontStyle134">
    <w:name w:val="Font Style134"/>
    <w:uiPriority w:val="99"/>
    <w:rsid w:val="00166742"/>
    <w:rPr>
      <w:rFonts w:ascii="Arial Black" w:hAnsi="Arial Black" w:cs="Arial Black"/>
      <w:sz w:val="8"/>
      <w:szCs w:val="8"/>
    </w:rPr>
  </w:style>
  <w:style w:type="character" w:customStyle="1" w:styleId="FontStyle135">
    <w:name w:val="Font Style135"/>
    <w:uiPriority w:val="99"/>
    <w:rsid w:val="00166742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36">
    <w:name w:val="Font Style136"/>
    <w:uiPriority w:val="99"/>
    <w:rsid w:val="00166742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37">
    <w:name w:val="Font Style137"/>
    <w:uiPriority w:val="99"/>
    <w:rsid w:val="0016674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8">
    <w:name w:val="Font Style138"/>
    <w:uiPriority w:val="99"/>
    <w:rsid w:val="00166742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39">
    <w:name w:val="Font Style139"/>
    <w:uiPriority w:val="99"/>
    <w:rsid w:val="00166742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40">
    <w:name w:val="Font Style140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141">
    <w:name w:val="Font Style141"/>
    <w:uiPriority w:val="99"/>
    <w:rsid w:val="00166742"/>
    <w:rPr>
      <w:rFonts w:ascii="Book Antiqua" w:hAnsi="Book Antiqua" w:cs="Book Antiqua"/>
      <w:b/>
      <w:bCs/>
      <w:sz w:val="18"/>
      <w:szCs w:val="18"/>
    </w:rPr>
  </w:style>
  <w:style w:type="character" w:customStyle="1" w:styleId="FontStyle142">
    <w:name w:val="Font Style142"/>
    <w:uiPriority w:val="99"/>
    <w:rsid w:val="00166742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44">
    <w:name w:val="Font Style144"/>
    <w:uiPriority w:val="99"/>
    <w:rsid w:val="0016674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5">
    <w:name w:val="Font Style145"/>
    <w:uiPriority w:val="99"/>
    <w:rsid w:val="00166742"/>
    <w:rPr>
      <w:rFonts w:ascii="Times New Roman" w:hAnsi="Times New Roman" w:cs="Times New Roman"/>
      <w:sz w:val="16"/>
      <w:szCs w:val="16"/>
    </w:rPr>
  </w:style>
  <w:style w:type="character" w:customStyle="1" w:styleId="FontStyle146">
    <w:name w:val="Font Style146"/>
    <w:uiPriority w:val="99"/>
    <w:rsid w:val="00166742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9">
    <w:name w:val="Font Style29"/>
    <w:uiPriority w:val="99"/>
    <w:rsid w:val="00166742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uiPriority w:val="99"/>
    <w:rsid w:val="0016674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1">
    <w:name w:val="Font Style31"/>
    <w:uiPriority w:val="99"/>
    <w:rsid w:val="0016674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2">
    <w:name w:val="Font Style32"/>
    <w:uiPriority w:val="99"/>
    <w:rsid w:val="0016674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3">
    <w:name w:val="Font Style33"/>
    <w:uiPriority w:val="99"/>
    <w:rsid w:val="00166742"/>
    <w:rPr>
      <w:rFonts w:ascii="Century Schoolbook" w:hAnsi="Century Schoolbook" w:cs="Century Schoolbook"/>
      <w:b/>
      <w:bCs/>
      <w:sz w:val="8"/>
      <w:szCs w:val="8"/>
    </w:rPr>
  </w:style>
  <w:style w:type="character" w:customStyle="1" w:styleId="FontStyle34">
    <w:name w:val="Font Style34"/>
    <w:uiPriority w:val="99"/>
    <w:rsid w:val="00166742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35">
    <w:name w:val="Font Style35"/>
    <w:uiPriority w:val="99"/>
    <w:rsid w:val="00166742"/>
    <w:rPr>
      <w:rFonts w:ascii="Tahoma" w:hAnsi="Tahoma" w:cs="Tahoma"/>
      <w:b/>
      <w:bCs/>
      <w:sz w:val="8"/>
      <w:szCs w:val="8"/>
    </w:rPr>
  </w:style>
  <w:style w:type="character" w:customStyle="1" w:styleId="FontStyle36">
    <w:name w:val="Font Style36"/>
    <w:uiPriority w:val="99"/>
    <w:rsid w:val="0016674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37">
    <w:name w:val="Font Style37"/>
    <w:uiPriority w:val="99"/>
    <w:rsid w:val="00166742"/>
    <w:rPr>
      <w:rFonts w:ascii="Tahoma" w:hAnsi="Tahoma" w:cs="Tahoma"/>
      <w:b/>
      <w:bCs/>
      <w:i/>
      <w:iCs/>
      <w:smallCaps/>
      <w:sz w:val="8"/>
      <w:szCs w:val="8"/>
    </w:rPr>
  </w:style>
  <w:style w:type="character" w:customStyle="1" w:styleId="FontStyle38">
    <w:name w:val="Font Style38"/>
    <w:uiPriority w:val="99"/>
    <w:rsid w:val="00166742"/>
    <w:rPr>
      <w:rFonts w:ascii="Book Antiqua" w:hAnsi="Book Antiqua" w:cs="Book Antiqua"/>
      <w:b/>
      <w:bCs/>
      <w:i/>
      <w:iCs/>
      <w:sz w:val="8"/>
      <w:szCs w:val="8"/>
    </w:rPr>
  </w:style>
  <w:style w:type="character" w:customStyle="1" w:styleId="FontStyle39">
    <w:name w:val="Font Style39"/>
    <w:uiPriority w:val="99"/>
    <w:rsid w:val="00166742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40">
    <w:name w:val="Font Style40"/>
    <w:uiPriority w:val="99"/>
    <w:rsid w:val="00166742"/>
    <w:rPr>
      <w:rFonts w:ascii="Times New Roman" w:hAnsi="Times New Roman" w:cs="Times New Roman"/>
      <w:sz w:val="20"/>
      <w:szCs w:val="20"/>
    </w:rPr>
  </w:style>
  <w:style w:type="character" w:customStyle="1" w:styleId="FontStyle41">
    <w:name w:val="Font Style41"/>
    <w:uiPriority w:val="99"/>
    <w:rsid w:val="00166742"/>
    <w:rPr>
      <w:rFonts w:ascii="Tahoma" w:hAnsi="Tahoma" w:cs="Tahoma"/>
      <w:b/>
      <w:bCs/>
      <w:sz w:val="18"/>
      <w:szCs w:val="18"/>
    </w:rPr>
  </w:style>
  <w:style w:type="character" w:customStyle="1" w:styleId="FontStyle42">
    <w:name w:val="Font Style42"/>
    <w:uiPriority w:val="99"/>
    <w:rsid w:val="0016674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3">
    <w:name w:val="Font Style43"/>
    <w:uiPriority w:val="99"/>
    <w:rsid w:val="00166742"/>
    <w:rPr>
      <w:rFonts w:ascii="Tahoma" w:hAnsi="Tahoma" w:cs="Tahoma"/>
      <w:b/>
      <w:bCs/>
      <w:sz w:val="24"/>
      <w:szCs w:val="24"/>
    </w:rPr>
  </w:style>
  <w:style w:type="character" w:customStyle="1" w:styleId="FontStyle44">
    <w:name w:val="Font Style44"/>
    <w:uiPriority w:val="99"/>
    <w:rsid w:val="00166742"/>
    <w:rPr>
      <w:rFonts w:ascii="Tahoma" w:hAnsi="Tahoma" w:cs="Tahoma"/>
      <w:b/>
      <w:bCs/>
      <w:sz w:val="16"/>
      <w:szCs w:val="16"/>
    </w:rPr>
  </w:style>
  <w:style w:type="character" w:customStyle="1" w:styleId="FontStyle45">
    <w:name w:val="Font Style45"/>
    <w:uiPriority w:val="99"/>
    <w:rsid w:val="00166742"/>
    <w:rPr>
      <w:rFonts w:ascii="Tahoma" w:hAnsi="Tahoma" w:cs="Tahoma"/>
      <w:b/>
      <w:bCs/>
      <w:sz w:val="18"/>
      <w:szCs w:val="18"/>
    </w:rPr>
  </w:style>
  <w:style w:type="character" w:customStyle="1" w:styleId="FontStyle46">
    <w:name w:val="Font Style46"/>
    <w:uiPriority w:val="99"/>
    <w:rsid w:val="00166742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47">
    <w:name w:val="Font Style47"/>
    <w:uiPriority w:val="99"/>
    <w:rsid w:val="00166742"/>
    <w:rPr>
      <w:rFonts w:ascii="Times New Roman" w:hAnsi="Times New Roman" w:cs="Times New Roman"/>
      <w:sz w:val="8"/>
      <w:szCs w:val="8"/>
    </w:rPr>
  </w:style>
  <w:style w:type="character" w:customStyle="1" w:styleId="FontStyle48">
    <w:name w:val="Font Style48"/>
    <w:uiPriority w:val="99"/>
    <w:rsid w:val="00166742"/>
    <w:rPr>
      <w:rFonts w:ascii="Tahoma" w:hAnsi="Tahoma" w:cs="Tahoma"/>
      <w:b/>
      <w:bCs/>
      <w:sz w:val="16"/>
      <w:szCs w:val="16"/>
    </w:rPr>
  </w:style>
  <w:style w:type="character" w:customStyle="1" w:styleId="FontStyle49">
    <w:name w:val="Font Style49"/>
    <w:uiPriority w:val="99"/>
    <w:rsid w:val="0016674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50">
    <w:name w:val="Font Style50"/>
    <w:uiPriority w:val="99"/>
    <w:rsid w:val="0016674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uiPriority w:val="99"/>
    <w:rsid w:val="00166742"/>
    <w:rPr>
      <w:rFonts w:ascii="Tahoma" w:hAnsi="Tahoma" w:cs="Tahoma"/>
      <w:b/>
      <w:bCs/>
      <w:sz w:val="16"/>
      <w:szCs w:val="16"/>
    </w:rPr>
  </w:style>
  <w:style w:type="character" w:customStyle="1" w:styleId="FontStyle52">
    <w:name w:val="Font Style52"/>
    <w:uiPriority w:val="99"/>
    <w:rsid w:val="00166742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53">
    <w:name w:val="Font Style53"/>
    <w:uiPriority w:val="99"/>
    <w:rsid w:val="00166742"/>
    <w:rPr>
      <w:rFonts w:ascii="Times New Roman" w:hAnsi="Times New Roman" w:cs="Times New Roman"/>
      <w:sz w:val="30"/>
      <w:szCs w:val="30"/>
    </w:rPr>
  </w:style>
  <w:style w:type="character" w:customStyle="1" w:styleId="FontStyle54">
    <w:name w:val="Font Style54"/>
    <w:uiPriority w:val="99"/>
    <w:rsid w:val="0016674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5">
    <w:name w:val="Font Style55"/>
    <w:uiPriority w:val="99"/>
    <w:rsid w:val="00166742"/>
    <w:rPr>
      <w:rFonts w:ascii="Book Antiqua" w:hAnsi="Book Antiqua" w:cs="Book Antiqua"/>
      <w:b/>
      <w:bCs/>
      <w:sz w:val="18"/>
      <w:szCs w:val="18"/>
    </w:rPr>
  </w:style>
  <w:style w:type="paragraph" w:customStyle="1" w:styleId="af">
    <w:name w:val="Стиль"/>
    <w:rsid w:val="001667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581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81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11AE0-F1A2-4F30-86B8-3FA52DB1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4499</Words>
  <Characters>25647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Татьяна</cp:lastModifiedBy>
  <cp:revision>6</cp:revision>
  <cp:lastPrinted>2020-08-26T07:23:00Z</cp:lastPrinted>
  <dcterms:created xsi:type="dcterms:W3CDTF">2019-08-19T14:17:00Z</dcterms:created>
  <dcterms:modified xsi:type="dcterms:W3CDTF">2020-08-26T07:23:00Z</dcterms:modified>
</cp:coreProperties>
</file>